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111" w:rsidRPr="00EE26D9" w:rsidRDefault="004D4111" w:rsidP="004D4111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EE26D9">
        <w:rPr>
          <w:b/>
          <w:sz w:val="24"/>
          <w:szCs w:val="24"/>
          <w:u w:val="single"/>
        </w:rPr>
        <w:t>Horský hotel po roční pauze</w:t>
      </w:r>
    </w:p>
    <w:p w:rsidR="004D4111" w:rsidRPr="00FF31D1" w:rsidRDefault="004D4111" w:rsidP="004D4111">
      <w:pPr>
        <w:pStyle w:val="Prosttext"/>
        <w:rPr>
          <w:sz w:val="24"/>
          <w:szCs w:val="24"/>
        </w:rPr>
      </w:pPr>
      <w:r w:rsidRPr="00FF31D1">
        <w:rPr>
          <w:sz w:val="24"/>
          <w:szCs w:val="24"/>
        </w:rPr>
        <w:t>Po roční pauze pokračují základní školy z Prahy 10 s výjezdy do Horského hotelu na Černou horu. Ředitelé základních škol nám tlumočí informace od pedagogů a žáků, kteří se výjezdů účastní. Jedná se o velmi pozitivní zprávy z Horského hotelu na Černé hoře, kde jsou již v plném proudu zimní pobyty.</w:t>
      </w:r>
    </w:p>
    <w:p w:rsidR="004D4111" w:rsidRPr="00FF31D1" w:rsidRDefault="004D4111" w:rsidP="004D4111">
      <w:pPr>
        <w:pStyle w:val="Prosttext"/>
        <w:rPr>
          <w:sz w:val="24"/>
          <w:szCs w:val="24"/>
        </w:rPr>
      </w:pPr>
    </w:p>
    <w:p w:rsidR="004D4111" w:rsidRPr="00FF31D1" w:rsidRDefault="004D4111" w:rsidP="004D4111">
      <w:pPr>
        <w:pStyle w:val="Prosttext"/>
        <w:rPr>
          <w:sz w:val="24"/>
          <w:szCs w:val="24"/>
        </w:rPr>
      </w:pPr>
      <w:r w:rsidRPr="00FF31D1">
        <w:rPr>
          <w:sz w:val="24"/>
          <w:szCs w:val="24"/>
        </w:rPr>
        <w:t>Účastníci škol v přírodě a lyžařských kurzů v Horském hotelu na Černé hoře jsou spokojeni s ubytováním, výbornou stravou, čistotou prostředí i novým vybavením. K dispozici je jim náčiní ke sportovním i relaxačním činnostem, ale také nově zařízené učebny. Kvalita vody odpovídá hygienickým požadavkům (zrealizována externí kontrola) a je průběžně sledována.</w:t>
      </w:r>
    </w:p>
    <w:p w:rsidR="004D4111" w:rsidRDefault="004D4111" w:rsidP="004D4111">
      <w:pPr>
        <w:rPr>
          <w:sz w:val="24"/>
          <w:szCs w:val="24"/>
        </w:rPr>
      </w:pPr>
    </w:p>
    <w:p w:rsidR="004D4111" w:rsidRDefault="004D4111" w:rsidP="004D4111">
      <w:pPr>
        <w:rPr>
          <w:sz w:val="24"/>
          <w:szCs w:val="24"/>
        </w:rPr>
      </w:pPr>
    </w:p>
    <w:p w:rsidR="0060145E" w:rsidRDefault="0060145E"/>
    <w:sectPr w:rsidR="00601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11"/>
    <w:rsid w:val="004D4111"/>
    <w:rsid w:val="0060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9EA16-93D5-459C-BCEA-7D496B80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41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4D411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D411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Válková Klára Mgr. (ÚMČ Praha 10)</dc:creator>
  <cp:keywords/>
  <dc:description/>
  <cp:lastModifiedBy>Válková Klára Mgr. (ÚMČ Praha 10)</cp:lastModifiedBy>
  <cp:revision>1</cp:revision>
  <dcterms:created xsi:type="dcterms:W3CDTF">2019-03-28T10:38:00Z</dcterms:created>
  <dcterms:modified xsi:type="dcterms:W3CDTF">2019-03-28T10:39:00Z</dcterms:modified>
</cp:coreProperties>
</file>